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1F9BB4" w14:textId="7C15FA3A" w:rsidR="006565FB" w:rsidRPr="00D15FAE" w:rsidRDefault="006565FB" w:rsidP="006565FB">
      <w:pPr>
        <w:tabs>
          <w:tab w:val="left" w:pos="5160"/>
        </w:tabs>
        <w:ind w:right="-48"/>
        <w:jc w:val="right"/>
      </w:pPr>
      <w:r w:rsidRPr="00D15FAE">
        <w:t xml:space="preserve">Gniezno, </w:t>
      </w:r>
      <w:r w:rsidR="00664C77">
        <w:t>1</w:t>
      </w:r>
      <w:r w:rsidR="00626390">
        <w:t>8</w:t>
      </w:r>
      <w:r w:rsidR="00856BD2" w:rsidRPr="00D15FAE">
        <w:t xml:space="preserve"> października</w:t>
      </w:r>
      <w:r w:rsidRPr="00D15FAE">
        <w:t xml:space="preserve"> 202</w:t>
      </w:r>
      <w:r w:rsidR="0008286F" w:rsidRPr="00D15FAE">
        <w:t>4</w:t>
      </w:r>
      <w:r w:rsidRPr="00D15FAE">
        <w:t xml:space="preserve"> r</w:t>
      </w:r>
      <w:r w:rsidR="00664C77">
        <w:t>oku</w:t>
      </w:r>
    </w:p>
    <w:p w14:paraId="73A52573" w14:textId="77777777" w:rsidR="006565FB" w:rsidRPr="00D15FAE" w:rsidRDefault="006565FB" w:rsidP="006565FB">
      <w:pPr>
        <w:ind w:right="5434"/>
        <w:rPr>
          <w:bCs/>
        </w:rPr>
      </w:pPr>
      <w:r w:rsidRPr="00D15FAE">
        <w:rPr>
          <w:bCs/>
        </w:rPr>
        <w:t>WÓJT GMINY GNIEZNO</w:t>
      </w:r>
    </w:p>
    <w:p w14:paraId="219A9D8C" w14:textId="77777777" w:rsidR="006565FB" w:rsidRPr="00D15FAE" w:rsidRDefault="006565FB" w:rsidP="006565FB">
      <w:pPr>
        <w:ind w:right="5434"/>
        <w:rPr>
          <w:bCs/>
        </w:rPr>
      </w:pPr>
    </w:p>
    <w:p w14:paraId="439AC592" w14:textId="52F9C9C4" w:rsidR="006565FB" w:rsidRPr="00D15FAE" w:rsidRDefault="00D15FAE" w:rsidP="006565FB">
      <w:pPr>
        <w:pStyle w:val="Nagwek10"/>
        <w:spacing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GPN</w:t>
      </w:r>
      <w:r w:rsidR="006565FB" w:rsidRPr="00D15FAE">
        <w:rPr>
          <w:rFonts w:ascii="Times New Roman" w:hAnsi="Times New Roman" w:cs="Times New Roman"/>
          <w:color w:val="000000"/>
          <w:sz w:val="24"/>
          <w:szCs w:val="24"/>
        </w:rPr>
        <w:t>.6721.</w:t>
      </w:r>
      <w:r w:rsidR="0008286F" w:rsidRPr="00D15FAE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8813A5" w:rsidRPr="00D15FA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6565FB" w:rsidRPr="00D15FAE">
        <w:rPr>
          <w:rFonts w:ascii="Times New Roman" w:hAnsi="Times New Roman" w:cs="Times New Roman"/>
          <w:color w:val="000000"/>
          <w:sz w:val="24"/>
          <w:szCs w:val="24"/>
        </w:rPr>
        <w:t>.202</w:t>
      </w:r>
      <w:r w:rsidR="008813A5" w:rsidRPr="00D15FAE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14:paraId="239A5758" w14:textId="77777777" w:rsidR="006565FB" w:rsidRPr="00D15FAE" w:rsidRDefault="006565FB" w:rsidP="006565FB"/>
    <w:p w14:paraId="7315949F" w14:textId="77777777" w:rsidR="006565FB" w:rsidRPr="00D15FAE" w:rsidRDefault="006565FB" w:rsidP="006565FB">
      <w:pPr>
        <w:jc w:val="right"/>
        <w:rPr>
          <w:b/>
        </w:rPr>
      </w:pPr>
      <w:r w:rsidRPr="00D15FAE">
        <w:rPr>
          <w:b/>
        </w:rPr>
        <w:t>wg rozdzielnika</w:t>
      </w:r>
    </w:p>
    <w:p w14:paraId="1DF386CF" w14:textId="77777777" w:rsidR="006565FB" w:rsidRPr="00D15FAE" w:rsidRDefault="006565FB" w:rsidP="006565FB"/>
    <w:p w14:paraId="22876E2B" w14:textId="77777777" w:rsidR="006565FB" w:rsidRPr="00D15FAE" w:rsidRDefault="006565FB" w:rsidP="006565FB"/>
    <w:p w14:paraId="409A3F96" w14:textId="77777777" w:rsidR="006565FB" w:rsidRPr="00D15FAE" w:rsidRDefault="006565FB" w:rsidP="006565FB"/>
    <w:p w14:paraId="788640C5" w14:textId="77777777" w:rsidR="006565FB" w:rsidRPr="00D15FAE" w:rsidRDefault="006565FB" w:rsidP="006565FB">
      <w:pPr>
        <w:pStyle w:val="Nagwek1"/>
        <w:keepNext w:val="0"/>
        <w:rPr>
          <w:rFonts w:ascii="Times New Roman" w:hAnsi="Times New Roman"/>
          <w:b/>
          <w:sz w:val="24"/>
        </w:rPr>
      </w:pPr>
      <w:r w:rsidRPr="00D15FAE">
        <w:rPr>
          <w:rFonts w:ascii="Times New Roman" w:hAnsi="Times New Roman"/>
          <w:b/>
          <w:sz w:val="24"/>
        </w:rPr>
        <w:t>ZAWIADOMIENIE</w:t>
      </w:r>
    </w:p>
    <w:p w14:paraId="516FB941" w14:textId="77777777" w:rsidR="006565FB" w:rsidRPr="00D15FAE" w:rsidRDefault="006565FB" w:rsidP="006565FB"/>
    <w:p w14:paraId="4622DDD6" w14:textId="3756A048" w:rsidR="006565FB" w:rsidRPr="00D15FAE" w:rsidRDefault="006565FB" w:rsidP="006565FB">
      <w:pPr>
        <w:spacing w:line="360" w:lineRule="auto"/>
        <w:jc w:val="both"/>
        <w:rPr>
          <w:rFonts w:eastAsia="Courier New"/>
        </w:rPr>
      </w:pPr>
      <w:r w:rsidRPr="00D15FAE">
        <w:rPr>
          <w:spacing w:val="4"/>
        </w:rPr>
        <w:t>Na podstawie art. 17 pkt 2 ustawy z dnia 27 marca 2003 r. o planowaniu i zagospodarowaniu przestrzennym (Dz. U. z 202</w:t>
      </w:r>
      <w:r w:rsidR="00856BD2" w:rsidRPr="00D15FAE">
        <w:rPr>
          <w:spacing w:val="4"/>
        </w:rPr>
        <w:t>4</w:t>
      </w:r>
      <w:r w:rsidRPr="00D15FAE">
        <w:rPr>
          <w:spacing w:val="4"/>
        </w:rPr>
        <w:t xml:space="preserve"> r</w:t>
      </w:r>
      <w:r w:rsidR="00215132" w:rsidRPr="00D15FAE">
        <w:rPr>
          <w:spacing w:val="4"/>
        </w:rPr>
        <w:t>oku</w:t>
      </w:r>
      <w:r w:rsidRPr="00D15FAE">
        <w:rPr>
          <w:spacing w:val="4"/>
        </w:rPr>
        <w:t xml:space="preserve"> poz. </w:t>
      </w:r>
      <w:r w:rsidR="00856BD2" w:rsidRPr="00D15FAE">
        <w:rPr>
          <w:spacing w:val="4"/>
        </w:rPr>
        <w:t>1130</w:t>
      </w:r>
      <w:r w:rsidRPr="00D15FAE">
        <w:rPr>
          <w:spacing w:val="4"/>
        </w:rPr>
        <w:t xml:space="preserve">) </w:t>
      </w:r>
      <w:r w:rsidRPr="00D15FAE">
        <w:t xml:space="preserve">zawiadamiam o podjęciu przez Radę </w:t>
      </w:r>
      <w:r w:rsidRPr="00D15FAE">
        <w:rPr>
          <w:rFonts w:eastAsia="Courier New"/>
        </w:rPr>
        <w:t xml:space="preserve">Gminy Gniezno </w:t>
      </w:r>
      <w:bookmarkStart w:id="0" w:name="_Hlk69173532"/>
      <w:r w:rsidRPr="00D15FAE">
        <w:rPr>
          <w:rFonts w:eastAsia="Courier New"/>
        </w:rPr>
        <w:t xml:space="preserve">uchwały nr </w:t>
      </w:r>
      <w:r w:rsidR="00856BD2" w:rsidRPr="00D15FAE">
        <w:rPr>
          <w:rFonts w:eastAsia="Courier New"/>
        </w:rPr>
        <w:t>VI/38/2024</w:t>
      </w:r>
      <w:r w:rsidRPr="00D15FAE">
        <w:rPr>
          <w:rFonts w:eastAsia="Courier New"/>
        </w:rPr>
        <w:t xml:space="preserve"> z dnia </w:t>
      </w:r>
      <w:r w:rsidR="00856BD2" w:rsidRPr="00D15FAE">
        <w:rPr>
          <w:rFonts w:eastAsia="Courier New"/>
        </w:rPr>
        <w:t>26 września</w:t>
      </w:r>
      <w:r w:rsidRPr="00D15FAE">
        <w:rPr>
          <w:rFonts w:eastAsia="Courier New"/>
        </w:rPr>
        <w:t xml:space="preserve"> 202</w:t>
      </w:r>
      <w:r w:rsidR="00856BD2" w:rsidRPr="00D15FAE">
        <w:rPr>
          <w:rFonts w:eastAsia="Courier New"/>
        </w:rPr>
        <w:t>4</w:t>
      </w:r>
      <w:r w:rsidRPr="00D15FAE">
        <w:rPr>
          <w:rFonts w:eastAsia="Courier New"/>
        </w:rPr>
        <w:t xml:space="preserve"> roku sprawie przystąpienia </w:t>
      </w:r>
      <w:bookmarkStart w:id="1" w:name="_Hlk69173439"/>
      <w:r w:rsidRPr="00D15FAE">
        <w:rPr>
          <w:rFonts w:eastAsia="Courier New"/>
        </w:rPr>
        <w:t>do sporządzenia</w:t>
      </w:r>
      <w:bookmarkEnd w:id="0"/>
      <w:r w:rsidRPr="00D15FAE">
        <w:rPr>
          <w:bCs/>
        </w:rPr>
        <w:t xml:space="preserve"> miejscowego planu zagospodarowania przestrzennego</w:t>
      </w:r>
      <w:r w:rsidR="00856BD2" w:rsidRPr="00D15FAE">
        <w:rPr>
          <w:bCs/>
        </w:rPr>
        <w:t>: „Osiedle Mieszkaniowe Szczytniki” w miejscowości Szczytniki Duchowne.</w:t>
      </w:r>
    </w:p>
    <w:bookmarkEnd w:id="1"/>
    <w:p w14:paraId="42A531CF" w14:textId="77777777" w:rsidR="006565FB" w:rsidRPr="00D15FAE" w:rsidRDefault="006565FB" w:rsidP="006565FB">
      <w:pPr>
        <w:pStyle w:val="Tekstpodstawowy"/>
        <w:spacing w:line="360" w:lineRule="auto"/>
        <w:jc w:val="both"/>
        <w:rPr>
          <w:b/>
        </w:rPr>
      </w:pPr>
    </w:p>
    <w:p w14:paraId="5674AE96" w14:textId="77777777" w:rsidR="006565FB" w:rsidRPr="00D15FAE" w:rsidRDefault="006565FB" w:rsidP="006565FB">
      <w:pPr>
        <w:pStyle w:val="Tekstpodstawowy"/>
        <w:spacing w:line="360" w:lineRule="auto"/>
        <w:jc w:val="both"/>
        <w:rPr>
          <w:b/>
          <w:spacing w:val="4"/>
        </w:rPr>
      </w:pPr>
      <w:r w:rsidRPr="00D15FAE">
        <w:rPr>
          <w:b/>
        </w:rPr>
        <w:t xml:space="preserve">Wnioski do planu mogą być składane w terminie 21 dni od dnia otrzymania niniejszego zawiadomienia, </w:t>
      </w:r>
      <w:r w:rsidRPr="00D15FAE">
        <w:rPr>
          <w:b/>
          <w:spacing w:val="4"/>
        </w:rPr>
        <w:t>do Wójta Gminy Gniezno, al. Reymonta 9-11, 62-200 Gniezno.</w:t>
      </w:r>
    </w:p>
    <w:p w14:paraId="555A88E8" w14:textId="77777777" w:rsidR="006565FB" w:rsidRPr="00D15FAE" w:rsidRDefault="006565FB" w:rsidP="006565FB">
      <w:pPr>
        <w:pStyle w:val="Tekstpodstawowy"/>
        <w:spacing w:line="360" w:lineRule="auto"/>
        <w:jc w:val="both"/>
        <w:rPr>
          <w:b/>
          <w:spacing w:val="4"/>
        </w:rPr>
      </w:pPr>
    </w:p>
    <w:p w14:paraId="0D431303" w14:textId="77777777" w:rsidR="006565FB" w:rsidRPr="00D15FAE" w:rsidRDefault="006565FB" w:rsidP="006565FB">
      <w:pPr>
        <w:pStyle w:val="Tekstpodstawowy"/>
        <w:spacing w:line="360" w:lineRule="auto"/>
        <w:jc w:val="both"/>
        <w:rPr>
          <w:b/>
          <w:spacing w:val="4"/>
        </w:rPr>
      </w:pPr>
      <w:r w:rsidRPr="00D15FAE">
        <w:rPr>
          <w:b/>
          <w:spacing w:val="4"/>
        </w:rPr>
        <w:t>Załącznik:</w:t>
      </w:r>
    </w:p>
    <w:p w14:paraId="613D0EB0" w14:textId="65C4BAAB" w:rsidR="006565FB" w:rsidRPr="00D15FAE" w:rsidRDefault="006565FB" w:rsidP="006565FB">
      <w:pPr>
        <w:spacing w:line="276" w:lineRule="auto"/>
        <w:jc w:val="both"/>
        <w:rPr>
          <w:rFonts w:eastAsia="Courier New"/>
        </w:rPr>
      </w:pPr>
      <w:bookmarkStart w:id="2" w:name="_Hlk69257078"/>
      <w:r w:rsidRPr="00D15FAE">
        <w:rPr>
          <w:rFonts w:eastAsia="Courier New"/>
        </w:rPr>
        <w:t xml:space="preserve">- </w:t>
      </w:r>
      <w:r w:rsidRPr="00D15FAE">
        <w:rPr>
          <w:rStyle w:val="genericcontent"/>
          <w:bCs/>
        </w:rPr>
        <w:t xml:space="preserve">kopia uchwały </w:t>
      </w:r>
      <w:r w:rsidRPr="00D15FAE">
        <w:rPr>
          <w:rFonts w:eastAsia="Courier New"/>
        </w:rPr>
        <w:t xml:space="preserve">nr </w:t>
      </w:r>
      <w:r w:rsidR="00856BD2" w:rsidRPr="00D15FAE">
        <w:rPr>
          <w:rFonts w:eastAsia="Courier New"/>
        </w:rPr>
        <w:t>VI/38/2024 z dnia 26 września 2024 roku</w:t>
      </w:r>
    </w:p>
    <w:bookmarkEnd w:id="2"/>
    <w:p w14:paraId="7E696367" w14:textId="77777777" w:rsidR="006565FB" w:rsidRPr="00D15FAE" w:rsidRDefault="006565FB" w:rsidP="006565FB">
      <w:pPr>
        <w:spacing w:line="276" w:lineRule="auto"/>
        <w:jc w:val="both"/>
        <w:rPr>
          <w:rFonts w:eastAsia="Courier New"/>
        </w:rPr>
      </w:pPr>
    </w:p>
    <w:p w14:paraId="2C177515" w14:textId="77777777" w:rsidR="006565FB" w:rsidRPr="00D15FAE" w:rsidRDefault="006565FB" w:rsidP="006565FB">
      <w:pPr>
        <w:spacing w:line="276" w:lineRule="auto"/>
        <w:jc w:val="both"/>
        <w:rPr>
          <w:rStyle w:val="genericcontent"/>
          <w:bCs/>
          <w:color w:val="000000"/>
        </w:rPr>
      </w:pPr>
    </w:p>
    <w:p w14:paraId="1AF37A7A" w14:textId="77777777" w:rsidR="006565FB" w:rsidRPr="00D15FAE" w:rsidRDefault="006565FB" w:rsidP="006565FB">
      <w:pPr>
        <w:pStyle w:val="Tekstpodstawowy"/>
        <w:spacing w:line="360" w:lineRule="auto"/>
        <w:jc w:val="both"/>
        <w:rPr>
          <w:b/>
          <w:spacing w:val="4"/>
        </w:rPr>
      </w:pPr>
      <w:r w:rsidRPr="00D15FAE">
        <w:rPr>
          <w:b/>
          <w:spacing w:val="4"/>
        </w:rPr>
        <w:t>Otrzymują:</w:t>
      </w:r>
    </w:p>
    <w:p w14:paraId="09AE579E" w14:textId="77777777" w:rsidR="006565FB" w:rsidRPr="00D15FAE" w:rsidRDefault="006565FB" w:rsidP="006565FB">
      <w:pPr>
        <w:numPr>
          <w:ilvl w:val="0"/>
          <w:numId w:val="10"/>
        </w:numPr>
        <w:tabs>
          <w:tab w:val="clear" w:pos="432"/>
          <w:tab w:val="num" w:pos="720"/>
          <w:tab w:val="left" w:pos="2865"/>
        </w:tabs>
        <w:spacing w:line="360" w:lineRule="auto"/>
        <w:ind w:left="330" w:firstLine="0"/>
        <w:jc w:val="both"/>
        <w:rPr>
          <w:bCs/>
        </w:rPr>
      </w:pPr>
      <w:r w:rsidRPr="00D15FAE">
        <w:rPr>
          <w:bCs/>
        </w:rPr>
        <w:t>wg rozdzielnika</w:t>
      </w:r>
    </w:p>
    <w:p w14:paraId="0063EBD8" w14:textId="77777777" w:rsidR="006565FB" w:rsidRPr="00D15FAE" w:rsidRDefault="006565FB" w:rsidP="006565FB">
      <w:pPr>
        <w:numPr>
          <w:ilvl w:val="0"/>
          <w:numId w:val="10"/>
        </w:numPr>
        <w:tabs>
          <w:tab w:val="clear" w:pos="432"/>
          <w:tab w:val="num" w:pos="720"/>
          <w:tab w:val="left" w:pos="2865"/>
        </w:tabs>
        <w:spacing w:line="360" w:lineRule="auto"/>
        <w:ind w:left="330" w:firstLine="0"/>
        <w:jc w:val="both"/>
        <w:rPr>
          <w:bCs/>
        </w:rPr>
      </w:pPr>
      <w:r w:rsidRPr="00D15FAE">
        <w:rPr>
          <w:bCs/>
        </w:rPr>
        <w:t>aa</w:t>
      </w:r>
    </w:p>
    <w:p w14:paraId="145B6DBA" w14:textId="77777777" w:rsidR="006565FB" w:rsidRPr="00D15FAE" w:rsidRDefault="006565FB" w:rsidP="006565FB">
      <w:pPr>
        <w:spacing w:line="276" w:lineRule="auto"/>
        <w:ind w:firstLine="708"/>
        <w:jc w:val="both"/>
        <w:rPr>
          <w:rFonts w:eastAsia="Courier New"/>
        </w:rPr>
      </w:pPr>
    </w:p>
    <w:p w14:paraId="128D2B27" w14:textId="77777777" w:rsidR="006565FB" w:rsidRPr="00D15FAE" w:rsidRDefault="006565FB" w:rsidP="006565FB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4CBD29F3" w14:textId="77777777" w:rsidR="006565FB" w:rsidRDefault="006565FB" w:rsidP="006565FB">
      <w:pPr>
        <w:ind w:right="792"/>
        <w:jc w:val="both"/>
        <w:rPr>
          <w:rFonts w:ascii="Arial Narrow" w:hAnsi="Arial Narrow" w:cs="Arial"/>
          <w:lang w:val="en-US"/>
        </w:rPr>
      </w:pPr>
    </w:p>
    <w:p w14:paraId="0FFF36D0" w14:textId="77777777" w:rsidR="006565FB" w:rsidRDefault="006565FB" w:rsidP="006565FB">
      <w:pPr>
        <w:ind w:right="792"/>
        <w:jc w:val="both"/>
        <w:rPr>
          <w:rFonts w:ascii="Arial Narrow" w:hAnsi="Arial Narrow" w:cs="Arial"/>
          <w:lang w:val="en-US"/>
        </w:rPr>
      </w:pPr>
    </w:p>
    <w:p w14:paraId="4CE685F4" w14:textId="77777777" w:rsidR="006565FB" w:rsidRDefault="006565FB" w:rsidP="006565FB">
      <w:pPr>
        <w:suppressAutoHyphens w:val="0"/>
        <w:spacing w:after="160" w:line="256" w:lineRule="auto"/>
      </w:pPr>
      <w:r>
        <w:br w:type="page"/>
      </w:r>
    </w:p>
    <w:p w14:paraId="42ADCAEA" w14:textId="7585613F" w:rsidR="006565FB" w:rsidRPr="001E562D" w:rsidRDefault="006565FB" w:rsidP="006565FB">
      <w:pPr>
        <w:ind w:right="792"/>
        <w:jc w:val="both"/>
      </w:pPr>
      <w:r w:rsidRPr="001E562D">
        <w:lastRenderedPageBreak/>
        <w:t>Rozdzielnik do pisma nr G</w:t>
      </w:r>
      <w:r w:rsidR="0083185D">
        <w:t>PN</w:t>
      </w:r>
      <w:r w:rsidRPr="001E562D">
        <w:t>.6721.</w:t>
      </w:r>
      <w:r w:rsidR="00B721EE" w:rsidRPr="001E562D">
        <w:t>0</w:t>
      </w:r>
      <w:r w:rsidR="008813A5">
        <w:t>8</w:t>
      </w:r>
      <w:r w:rsidRPr="001E562D">
        <w:t>.202</w:t>
      </w:r>
      <w:r w:rsidR="00B721EE" w:rsidRPr="001E562D">
        <w:t>4</w:t>
      </w:r>
      <w:r w:rsidRPr="001E562D">
        <w:t xml:space="preserve"> z </w:t>
      </w:r>
      <w:r w:rsidR="008813A5">
        <w:t>1</w:t>
      </w:r>
      <w:r w:rsidR="00A80263">
        <w:t>8</w:t>
      </w:r>
      <w:r w:rsidR="008813A5">
        <w:t xml:space="preserve"> października</w:t>
      </w:r>
      <w:r w:rsidRPr="001E562D">
        <w:t xml:space="preserve"> 202</w:t>
      </w:r>
      <w:r w:rsidR="00B721EE" w:rsidRPr="001E562D">
        <w:t>4</w:t>
      </w:r>
      <w:r w:rsidRPr="001E562D">
        <w:t xml:space="preserve"> roku.</w:t>
      </w:r>
    </w:p>
    <w:p w14:paraId="204E54B7" w14:textId="77777777" w:rsidR="006565FB" w:rsidRDefault="006565FB" w:rsidP="006565FB">
      <w:pPr>
        <w:ind w:right="792"/>
        <w:jc w:val="both"/>
        <w:rPr>
          <w:rFonts w:ascii="Arial Narrow" w:hAnsi="Arial Narrow" w:cs="Arial"/>
        </w:rPr>
      </w:pPr>
    </w:p>
    <w:p w14:paraId="284D2CC1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Wojewoda Wielkopolski (w zakresie odpowiednich zadań rządowych i samorządowych)</w:t>
      </w:r>
    </w:p>
    <w:p w14:paraId="33BAA1F6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al. Niepodległości 16/18, 61-713 Poznań,</w:t>
      </w:r>
    </w:p>
    <w:p w14:paraId="19E4168A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Zarząd Województwa Wielkopolskiego (w zakresie odpowiednich zadań rządowych i samorządowych)</w:t>
      </w:r>
    </w:p>
    <w:p w14:paraId="5E415A23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al. Niepodległości 34, 61-714 Poznań,</w:t>
      </w:r>
    </w:p>
    <w:p w14:paraId="0C2BDECA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Zarząd Województwa Wielkopolskiego</w:t>
      </w:r>
    </w:p>
    <w:p w14:paraId="0A0E9858" w14:textId="65458A0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left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(w zakresie uwzględnienia rekomendacji i wniosków zawartych w audycie krajobrazowym)</w:t>
      </w:r>
    </w:p>
    <w:p w14:paraId="6CF71AD8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al. Niepodległości 34, 61-714 Poznań,</w:t>
      </w:r>
    </w:p>
    <w:p w14:paraId="5ECDB71E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Zarząd Powiatu Gnieźnieńskiego (w zakresie odpowiednich zadań rządowych i samorządowych)</w:t>
      </w:r>
    </w:p>
    <w:p w14:paraId="14F6F469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ul. Jana Pawła II 9/10. 62-200 Gniezno,</w:t>
      </w:r>
    </w:p>
    <w:p w14:paraId="610B12F2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Dyrektor Regionalnego Zarządu Gospodarki Wodnej w Poznaniu Państwowego Gospodarstwa Wodnego Wody Polskie</w:t>
      </w:r>
    </w:p>
    <w:p w14:paraId="00E2AD9A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ul. Chlebowa 4/8, 60-101 Poznań,</w:t>
      </w:r>
    </w:p>
    <w:p w14:paraId="46F6D5C7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Wielkopolski Wojewódzki Konserwator Zabytków w Poznaniu, ul. Gołębia 2, 61-834 Poznań,</w:t>
      </w:r>
    </w:p>
    <w:p w14:paraId="06741D05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Centralne Wojskowe Biuro Rekrutacji, Oddział zamiejscowy w Poznaniu, ul. Solna 21, 61-736 Poznań,</w:t>
      </w:r>
    </w:p>
    <w:p w14:paraId="2F8A079C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Agencja Bezpieczeństwa Wewnętrznego, ul. Rolna 45-53, 61-487 Poznań,</w:t>
      </w:r>
    </w:p>
    <w:p w14:paraId="5D52A763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Wielkopolski Komendant Wojewódzki Policji w Poznaniu, ul. Kochanowskiego 2a, 60-844 Poznań,</w:t>
      </w:r>
    </w:p>
    <w:p w14:paraId="46EC7840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Szef Agencji Wywiadu, ul. Miłobędzka 55, 02-637 Warszawa</w:t>
      </w:r>
    </w:p>
    <w:p w14:paraId="78CE0FAE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Nadodrzański Oddział Straży Granicznej, ul. Poprzeczna 1, 66-600 Krosno Odrzańskie,</w:t>
      </w:r>
    </w:p>
    <w:p w14:paraId="143C7DA6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Dyrektor Okręgowego Urzędu Górniczego w Poznaniu, ul. Gdyńska 45, 61-016 Poznań,</w:t>
      </w:r>
    </w:p>
    <w:p w14:paraId="6FAD1175" w14:textId="02460FD8" w:rsidR="00B721EE" w:rsidRPr="00643552" w:rsidRDefault="00B721EE" w:rsidP="00B721EE">
      <w:pPr>
        <w:numPr>
          <w:ilvl w:val="0"/>
          <w:numId w:val="12"/>
        </w:numPr>
        <w:suppressAutoHyphens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Minister Klimatu i Środowiska (</w:t>
      </w:r>
      <w:r w:rsidR="007F6CAB" w:rsidRPr="00643552">
        <w:rPr>
          <w:sz w:val="20"/>
          <w:szCs w:val="20"/>
        </w:rPr>
        <w:t xml:space="preserve">w zakresie udokumentowanych złóż kopalin, o których mowa w art. 10 ust. 1 ustawy z dnia 9 czerwca 2011 r. – Prawo geologiczne i górnicze, i uznanych za strategiczne złóż kopalin, </w:t>
      </w:r>
      <w:r w:rsidR="00AD5414">
        <w:rPr>
          <w:sz w:val="20"/>
          <w:szCs w:val="20"/>
        </w:rPr>
        <w:t xml:space="preserve">            </w:t>
      </w:r>
      <w:r w:rsidR="007F6CAB" w:rsidRPr="00643552">
        <w:rPr>
          <w:sz w:val="20"/>
          <w:szCs w:val="20"/>
        </w:rPr>
        <w:t>o których mowa w art. 10 ust. 3 tej ustawy, a także w zakresie kompleksów podziemnego składowania dwutlenku węgla i podziemnych bezzbiornikowych magazynów substancji</w:t>
      </w:r>
      <w:r w:rsidRPr="00643552">
        <w:rPr>
          <w:sz w:val="20"/>
          <w:szCs w:val="20"/>
          <w:lang w:eastAsia="pl-PL"/>
        </w:rPr>
        <w:t>)</w:t>
      </w:r>
    </w:p>
    <w:p w14:paraId="783B93A4" w14:textId="6E5F5753" w:rsidR="007F6CAB" w:rsidRPr="00643552" w:rsidRDefault="00B721EE" w:rsidP="007F6CAB">
      <w:pPr>
        <w:suppressAutoHyphens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ul. Wawelska 52/54, 00-922 Warszawa,</w:t>
      </w:r>
    </w:p>
    <w:p w14:paraId="7A408A01" w14:textId="288B2FA3" w:rsidR="007F6CAB" w:rsidRPr="00643552" w:rsidRDefault="007F6CAB" w:rsidP="007F6CAB">
      <w:pPr>
        <w:numPr>
          <w:ilvl w:val="0"/>
          <w:numId w:val="12"/>
        </w:numPr>
        <w:suppressAutoHyphens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Minister Klimatu i Środowiska (</w:t>
      </w:r>
      <w:r w:rsidRPr="00643552">
        <w:rPr>
          <w:sz w:val="20"/>
          <w:szCs w:val="20"/>
        </w:rPr>
        <w:t>w odniesieniu do udokumentowanych złóż kopalin wymienionych w art. 10 ust. 1 ustawy z dnia 9 czerwca 2011 r. - Prawo geologiczne i górnicze</w:t>
      </w:r>
      <w:r w:rsidRPr="00643552">
        <w:rPr>
          <w:sz w:val="20"/>
          <w:szCs w:val="20"/>
          <w:lang w:eastAsia="pl-PL"/>
        </w:rPr>
        <w:t>)</w:t>
      </w:r>
    </w:p>
    <w:p w14:paraId="2C1D55B1" w14:textId="18FB2F78" w:rsidR="007F6CAB" w:rsidRPr="00643552" w:rsidRDefault="007F6CAB" w:rsidP="007F6CAB">
      <w:pPr>
        <w:suppressAutoHyphens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ul. Wawelska 52/54, 00-922 Warszawa,</w:t>
      </w:r>
    </w:p>
    <w:p w14:paraId="712EA335" w14:textId="2850B81C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ind w:left="357" w:hanging="357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 xml:space="preserve">Marszałek Województwa Wielkopolskiego (w zakresie udokumentowanych złóż kopalin, o których mowa </w:t>
      </w:r>
      <w:r w:rsidR="00AD5414">
        <w:rPr>
          <w:sz w:val="20"/>
          <w:szCs w:val="20"/>
          <w:lang w:eastAsia="pl-PL"/>
        </w:rPr>
        <w:t xml:space="preserve">            </w:t>
      </w:r>
      <w:r w:rsidRPr="00643552">
        <w:rPr>
          <w:sz w:val="20"/>
          <w:szCs w:val="20"/>
          <w:lang w:eastAsia="pl-PL"/>
        </w:rPr>
        <w:t xml:space="preserve">w </w:t>
      </w:r>
      <w:hyperlink r:id="rId5" w:history="1">
        <w:r w:rsidRPr="00643552">
          <w:rPr>
            <w:sz w:val="20"/>
            <w:szCs w:val="20"/>
            <w:lang w:eastAsia="pl-PL"/>
          </w:rPr>
          <w:t>art. 10 ust. 3</w:t>
        </w:r>
      </w:hyperlink>
      <w:r w:rsidRPr="00643552">
        <w:rPr>
          <w:sz w:val="20"/>
          <w:szCs w:val="20"/>
          <w:lang w:eastAsia="pl-PL"/>
        </w:rPr>
        <w:t xml:space="preserve"> ustawy z dnia 9 czerwca 2011 r. - Prawo geologiczne i górnicze (Dz.U. z 2023 r. </w:t>
      </w:r>
      <w:hyperlink r:id="rId6" w:history="1">
        <w:r w:rsidRPr="00643552">
          <w:rPr>
            <w:sz w:val="20"/>
            <w:szCs w:val="20"/>
            <w:lang w:eastAsia="pl-PL"/>
          </w:rPr>
          <w:t>poz. 633</w:t>
        </w:r>
      </w:hyperlink>
      <w:r w:rsidRPr="00643552">
        <w:rPr>
          <w:sz w:val="20"/>
          <w:szCs w:val="20"/>
          <w:lang w:eastAsia="pl-PL"/>
        </w:rPr>
        <w:t xml:space="preserve">, </w:t>
      </w:r>
      <w:hyperlink r:id="rId7" w:history="1">
        <w:r w:rsidRPr="00643552">
          <w:rPr>
            <w:sz w:val="20"/>
            <w:szCs w:val="20"/>
            <w:lang w:eastAsia="pl-PL"/>
          </w:rPr>
          <w:t>1688</w:t>
        </w:r>
      </w:hyperlink>
      <w:r w:rsidRPr="00643552">
        <w:rPr>
          <w:sz w:val="20"/>
          <w:szCs w:val="20"/>
          <w:lang w:eastAsia="pl-PL"/>
        </w:rPr>
        <w:t xml:space="preserve"> i </w:t>
      </w:r>
      <w:hyperlink r:id="rId8" w:history="1">
        <w:r w:rsidRPr="00643552">
          <w:rPr>
            <w:sz w:val="20"/>
            <w:szCs w:val="20"/>
            <w:lang w:eastAsia="pl-PL"/>
          </w:rPr>
          <w:t>2029</w:t>
        </w:r>
      </w:hyperlink>
      <w:r w:rsidRPr="00643552">
        <w:rPr>
          <w:sz w:val="20"/>
          <w:szCs w:val="20"/>
          <w:lang w:eastAsia="pl-PL"/>
        </w:rPr>
        <w:t>), innych niż złoża strategiczne, oraz</w:t>
      </w:r>
      <w:r w:rsidRPr="00643552">
        <w:rPr>
          <w:lang w:eastAsia="pl-PL"/>
        </w:rPr>
        <w:t xml:space="preserve"> </w:t>
      </w:r>
      <w:r w:rsidRPr="00643552">
        <w:rPr>
          <w:sz w:val="20"/>
          <w:szCs w:val="20"/>
          <w:lang w:eastAsia="pl-PL"/>
        </w:rPr>
        <w:t>udokumentowanych wód podziemnych)</w:t>
      </w:r>
    </w:p>
    <w:p w14:paraId="25382B9B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57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al. Niepodległości 34, 61-714 Poznań,</w:t>
      </w:r>
    </w:p>
    <w:p w14:paraId="76ED9CD1" w14:textId="39C718AE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Starosta Gnieźnieński – jako właściwy organ ochrony środowiska w zakresie terenów zagrożonych ruchami masowymi ziemi oraz terenów, na których występują te ruchy</w:t>
      </w:r>
      <w:r w:rsidR="00AD5414">
        <w:rPr>
          <w:sz w:val="20"/>
          <w:szCs w:val="20"/>
          <w:lang w:eastAsia="pl-PL"/>
        </w:rPr>
        <w:t>,</w:t>
      </w:r>
    </w:p>
    <w:p w14:paraId="14A5F105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ul. Jana Pawła II 9/10, 62-200 Gniezno,</w:t>
      </w:r>
    </w:p>
    <w:p w14:paraId="3D1C004B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Regionalny Dyrektor Ochrony Środowiska w Poznaniu, ul. Jana Henryka Dąbrowskiego 79, 60-529 Poznań,</w:t>
      </w:r>
    </w:p>
    <w:p w14:paraId="76440EEA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Komendant Państwowej Powiatowej Straży Pożarnej, ul. B. Chrobrego 22, 62-200 Gniezno,</w:t>
      </w:r>
    </w:p>
    <w:p w14:paraId="2BFD26C3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Wojewódzki Inspektor Ochrony Środowiska w Poznaniu, ul. Czarna Rola 4, 61-625 Poznań,</w:t>
      </w:r>
    </w:p>
    <w:p w14:paraId="29C4D524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Wielkopolski Państwowy Wojewódzki Inspektor Sanitarny, ul. Noskowskiego 23, 61-705 Poznań,</w:t>
      </w:r>
    </w:p>
    <w:p w14:paraId="7F3198CC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Prezes Urzędu Lotnictwa Cywilnego, ul. M. Flisa 2, 02-247 Warszawa</w:t>
      </w:r>
    </w:p>
    <w:p w14:paraId="2CBFB855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Gminna Komisja Urbanistyczno-Architektoniczna</w:t>
      </w:r>
      <w:r w:rsidRPr="00643552">
        <w:rPr>
          <w:lang w:eastAsia="pl-PL"/>
        </w:rPr>
        <w:t xml:space="preserve"> </w:t>
      </w:r>
      <w:r w:rsidRPr="00643552">
        <w:rPr>
          <w:sz w:val="20"/>
          <w:szCs w:val="20"/>
          <w:lang w:eastAsia="pl-PL"/>
        </w:rPr>
        <w:t>al. Reymonta 9-11, 62-200 Gniezno</w:t>
      </w:r>
    </w:p>
    <w:p w14:paraId="520F4FD9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Generalna Dyrekcja Dróg Krajowych i Autostrad  Oddział w Poznaniu, ul. Siemiradzkiego 5a, 60-763 Poznań,</w:t>
      </w:r>
    </w:p>
    <w:p w14:paraId="30770FCD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Wielkopolski Zarząd Dróg Wojewódzkich, ul. Wilczak 51, 61-623 Poznań,</w:t>
      </w:r>
    </w:p>
    <w:p w14:paraId="62A5E863" w14:textId="62C918C6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Powiatowy Zarząd Dróg, Al. Reymonta 32, 62-200 Gniezno</w:t>
      </w:r>
      <w:r w:rsidR="004C3DF5" w:rsidRPr="00643552">
        <w:rPr>
          <w:sz w:val="20"/>
          <w:szCs w:val="20"/>
          <w:lang w:eastAsia="pl-PL"/>
        </w:rPr>
        <w:t>,</w:t>
      </w:r>
    </w:p>
    <w:p w14:paraId="11D111A8" w14:textId="57C8597E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Prezes Urzędu Transportu Kolejowego, Aleje Jerozolimskie 134, 02-305 Warszawa</w:t>
      </w:r>
      <w:r w:rsidR="004C3DF5" w:rsidRPr="00643552">
        <w:rPr>
          <w:sz w:val="20"/>
          <w:szCs w:val="20"/>
          <w:lang w:eastAsia="pl-PL"/>
        </w:rPr>
        <w:t>,</w:t>
      </w:r>
    </w:p>
    <w:p w14:paraId="1C9F1EE5" w14:textId="469AC011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 xml:space="preserve">PKP Polskie Linie Kolejowe S.A., Oddział Gospodarowania Nieruchomościami w Poznaniu, </w:t>
      </w:r>
      <w:r w:rsidR="00AD5414">
        <w:rPr>
          <w:sz w:val="20"/>
          <w:szCs w:val="20"/>
          <w:lang w:eastAsia="pl-PL"/>
        </w:rPr>
        <w:t xml:space="preserve">                                a</w:t>
      </w:r>
      <w:r w:rsidRPr="00643552">
        <w:rPr>
          <w:sz w:val="20"/>
          <w:szCs w:val="20"/>
          <w:lang w:eastAsia="pl-PL"/>
        </w:rPr>
        <w:t>l. Niepodległości 8, 61-875 Poznań,</w:t>
      </w:r>
    </w:p>
    <w:p w14:paraId="1F70E7E6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Polskie Sieci Elektroenergetyczne S.A. Oddział w Poznaniu, ul. Marcelińska 70, 60-354 Poznań,</w:t>
      </w:r>
    </w:p>
    <w:p w14:paraId="497D1894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ENEA Operator Sp. z o.o., Rejon Dystrybucji Gniezno, ul. Wschodnia 49/51, 62-200 Gniezno,</w:t>
      </w:r>
    </w:p>
    <w:p w14:paraId="5F24BE2E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Polskie Górnictwo Naftowe i Gazownictwo S.A. Oddział w Zielonej Górze,</w:t>
      </w:r>
    </w:p>
    <w:p w14:paraId="1FA0D171" w14:textId="77777777" w:rsidR="00B721EE" w:rsidRPr="00643552" w:rsidRDefault="00B721EE" w:rsidP="00B721EE">
      <w:pPr>
        <w:widowControl w:val="0"/>
        <w:suppressAutoHyphens w:val="0"/>
        <w:autoSpaceDE w:val="0"/>
        <w:autoSpaceDN w:val="0"/>
        <w:adjustRightInd w:val="0"/>
        <w:ind w:firstLine="36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ul. Bohaterów Westerplatte 15, 65-034 Zielona Góra,</w:t>
      </w:r>
    </w:p>
    <w:p w14:paraId="778F90A6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Operator Gazociągów Przesyłowych GAZ-SYSTEM Sp. z o.o., ul. Grobla 15, 61-859 Poznań,</w:t>
      </w:r>
    </w:p>
    <w:p w14:paraId="59AD1DC6" w14:textId="77777777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Polska Spółka Gazownictwa sp. z o.o., Oddział w Poznaniu, ul. Grobla 15, 61-859 Poznań,</w:t>
      </w:r>
    </w:p>
    <w:p w14:paraId="615C1D4E" w14:textId="3975413D" w:rsidR="00B721EE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Przedsiębiorstwo Wodociągów i Kanalizacji w Gnieźnie Spółka z o.</w:t>
      </w:r>
      <w:r w:rsidR="008813A5">
        <w:rPr>
          <w:sz w:val="20"/>
          <w:szCs w:val="20"/>
          <w:lang w:eastAsia="pl-PL"/>
        </w:rPr>
        <w:t xml:space="preserve"> </w:t>
      </w:r>
      <w:r w:rsidRPr="00643552">
        <w:rPr>
          <w:sz w:val="20"/>
          <w:szCs w:val="20"/>
          <w:lang w:eastAsia="pl-PL"/>
        </w:rPr>
        <w:t xml:space="preserve">o., ul. Żwirki i Wigury 28, </w:t>
      </w:r>
      <w:r w:rsidR="00AD5414">
        <w:rPr>
          <w:sz w:val="20"/>
          <w:szCs w:val="20"/>
          <w:lang w:eastAsia="pl-PL"/>
        </w:rPr>
        <w:t xml:space="preserve">                            </w:t>
      </w:r>
      <w:r w:rsidRPr="00643552">
        <w:rPr>
          <w:sz w:val="20"/>
          <w:szCs w:val="20"/>
          <w:lang w:eastAsia="pl-PL"/>
        </w:rPr>
        <w:t>62-200 Gniezno,</w:t>
      </w:r>
    </w:p>
    <w:p w14:paraId="25DD1427" w14:textId="3C1E1063" w:rsidR="00B721EE" w:rsidRPr="00643552" w:rsidRDefault="00B721EE" w:rsidP="00B721EE">
      <w:pPr>
        <w:numPr>
          <w:ilvl w:val="0"/>
          <w:numId w:val="12"/>
        </w:numPr>
        <w:suppressAutoHyphens w:val="0"/>
        <w:contextualSpacing/>
        <w:jc w:val="both"/>
        <w:rPr>
          <w:spacing w:val="-4"/>
          <w:sz w:val="20"/>
          <w:szCs w:val="20"/>
        </w:rPr>
      </w:pPr>
      <w:r w:rsidRPr="00643552">
        <w:rPr>
          <w:spacing w:val="-4"/>
          <w:sz w:val="20"/>
          <w:szCs w:val="20"/>
        </w:rPr>
        <w:t>Centralny Port Komunikacyjny, Aleje Jerozolimskie 142B, 02-305 Warszawa</w:t>
      </w:r>
      <w:r w:rsidR="004C3DF5" w:rsidRPr="00643552">
        <w:rPr>
          <w:spacing w:val="-4"/>
          <w:sz w:val="20"/>
          <w:szCs w:val="20"/>
        </w:rPr>
        <w:t>,</w:t>
      </w:r>
    </w:p>
    <w:p w14:paraId="2D5AD557" w14:textId="68678918" w:rsidR="00B721EE" w:rsidRDefault="00B721EE" w:rsidP="00B721EE">
      <w:pPr>
        <w:numPr>
          <w:ilvl w:val="0"/>
          <w:numId w:val="12"/>
        </w:numPr>
        <w:suppressAutoHyphens w:val="0"/>
        <w:contextualSpacing/>
        <w:jc w:val="both"/>
        <w:rPr>
          <w:spacing w:val="-4"/>
          <w:sz w:val="20"/>
          <w:szCs w:val="20"/>
        </w:rPr>
      </w:pPr>
      <w:r w:rsidRPr="00643552">
        <w:rPr>
          <w:spacing w:val="-4"/>
          <w:sz w:val="20"/>
          <w:szCs w:val="20"/>
        </w:rPr>
        <w:t>Wielkopolska Izba Rolnicza, ul. Golęcińska 9e, 60-626 Poznań</w:t>
      </w:r>
      <w:r w:rsidR="004C3DF5" w:rsidRPr="00643552">
        <w:rPr>
          <w:spacing w:val="-4"/>
          <w:sz w:val="20"/>
          <w:szCs w:val="20"/>
        </w:rPr>
        <w:t>,</w:t>
      </w:r>
    </w:p>
    <w:p w14:paraId="1961BF6A" w14:textId="22BFA23B" w:rsidR="00AD5414" w:rsidRPr="00643552" w:rsidRDefault="00AD5414" w:rsidP="00B721EE">
      <w:pPr>
        <w:numPr>
          <w:ilvl w:val="0"/>
          <w:numId w:val="12"/>
        </w:numPr>
        <w:suppressAutoHyphens w:val="0"/>
        <w:contextualSpacing/>
        <w:jc w:val="both"/>
        <w:rPr>
          <w:spacing w:val="-4"/>
          <w:sz w:val="20"/>
          <w:szCs w:val="20"/>
        </w:rPr>
      </w:pPr>
      <w:r>
        <w:rPr>
          <w:spacing w:val="-4"/>
          <w:sz w:val="20"/>
          <w:szCs w:val="20"/>
        </w:rPr>
        <w:t xml:space="preserve">Dyrektor Zarządu Zlewni w Poznaniu, </w:t>
      </w:r>
      <w:r w:rsidRPr="00643552">
        <w:rPr>
          <w:sz w:val="20"/>
          <w:szCs w:val="20"/>
          <w:lang w:eastAsia="pl-PL"/>
        </w:rPr>
        <w:t>Państwowe Gospodarstw</w:t>
      </w:r>
      <w:r>
        <w:rPr>
          <w:sz w:val="20"/>
          <w:szCs w:val="20"/>
          <w:lang w:eastAsia="pl-PL"/>
        </w:rPr>
        <w:t>o</w:t>
      </w:r>
      <w:r w:rsidRPr="00643552">
        <w:rPr>
          <w:sz w:val="20"/>
          <w:szCs w:val="20"/>
          <w:lang w:eastAsia="pl-PL"/>
        </w:rPr>
        <w:t xml:space="preserve"> Wodne Wody Polskie</w:t>
      </w:r>
      <w:r>
        <w:rPr>
          <w:sz w:val="20"/>
          <w:szCs w:val="20"/>
          <w:lang w:eastAsia="pl-PL"/>
        </w:rPr>
        <w:t>, ul. Szewska 1,               61-760 Poznań,</w:t>
      </w:r>
    </w:p>
    <w:p w14:paraId="5A883A12" w14:textId="35C25189" w:rsidR="00477051" w:rsidRPr="00643552" w:rsidRDefault="00B721EE" w:rsidP="00B721EE">
      <w:pPr>
        <w:widowControl w:val="0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sz w:val="20"/>
          <w:szCs w:val="20"/>
          <w:lang w:eastAsia="pl-PL"/>
        </w:rPr>
      </w:pPr>
      <w:r w:rsidRPr="00643552">
        <w:rPr>
          <w:sz w:val="20"/>
          <w:szCs w:val="20"/>
          <w:lang w:eastAsia="pl-PL"/>
        </w:rPr>
        <w:t>aa.</w:t>
      </w:r>
    </w:p>
    <w:sectPr w:rsidR="00477051" w:rsidRPr="00643552" w:rsidSect="001C3B4F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abstractNum w:abstractNumId="4" w15:restartNumberingAfterBreak="0">
    <w:nsid w:val="0E306EFD"/>
    <w:multiLevelType w:val="hybridMultilevel"/>
    <w:tmpl w:val="5462A4EC"/>
    <w:lvl w:ilvl="0" w:tplc="5BAC29B2">
      <w:start w:val="26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67626"/>
    <w:multiLevelType w:val="hybridMultilevel"/>
    <w:tmpl w:val="15280BF8"/>
    <w:lvl w:ilvl="0" w:tplc="FEBC3BFE">
      <w:start w:val="3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BC5D0C"/>
    <w:multiLevelType w:val="hybridMultilevel"/>
    <w:tmpl w:val="9702D1B8"/>
    <w:lvl w:ilvl="0" w:tplc="18D29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637732F"/>
    <w:multiLevelType w:val="hybridMultilevel"/>
    <w:tmpl w:val="629A1D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432BD"/>
    <w:multiLevelType w:val="hybridMultilevel"/>
    <w:tmpl w:val="EAB26F52"/>
    <w:lvl w:ilvl="0" w:tplc="7AFCBB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95C31E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74286B45"/>
    <w:multiLevelType w:val="hybridMultilevel"/>
    <w:tmpl w:val="F20EC446"/>
    <w:name w:val="WW8Num33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A0092A0">
      <w:start w:val="3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9950322">
    <w:abstractNumId w:val="1"/>
    <w:lvlOverride w:ilvl="0">
      <w:startOverride w:val="1"/>
    </w:lvlOverride>
  </w:num>
  <w:num w:numId="2" w16cid:durableId="238485746">
    <w:abstractNumId w:val="2"/>
    <w:lvlOverride w:ilvl="0">
      <w:startOverride w:val="1"/>
    </w:lvlOverride>
  </w:num>
  <w:num w:numId="3" w16cid:durableId="1763531140">
    <w:abstractNumId w:val="3"/>
    <w:lvlOverride w:ilvl="0">
      <w:startOverride w:val="1"/>
    </w:lvlOverride>
  </w:num>
  <w:num w:numId="4" w16cid:durableId="354575469">
    <w:abstractNumId w:val="0"/>
  </w:num>
  <w:num w:numId="5" w16cid:durableId="1321156589">
    <w:abstractNumId w:val="10"/>
  </w:num>
  <w:num w:numId="6" w16cid:durableId="1453553769">
    <w:abstractNumId w:val="6"/>
  </w:num>
  <w:num w:numId="7" w16cid:durableId="939994916">
    <w:abstractNumId w:val="9"/>
    <w:lvlOverride w:ilvl="0">
      <w:startOverride w:val="1"/>
    </w:lvlOverride>
  </w:num>
  <w:num w:numId="8" w16cid:durableId="192468238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35828180">
    <w:abstractNumId w:val="5"/>
    <w:lvlOverride w:ilvl="0">
      <w:startOverride w:val="3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7683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42189579">
    <w:abstractNumId w:val="4"/>
    <w:lvlOverride w:ilvl="0">
      <w:startOverride w:val="2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06006787">
    <w:abstractNumId w:val="8"/>
  </w:num>
  <w:num w:numId="13" w16cid:durableId="547035296">
    <w:abstractNumId w:val="4"/>
  </w:num>
  <w:num w:numId="14" w16cid:durableId="4679433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14471"/>
    <w:rsid w:val="00064238"/>
    <w:rsid w:val="0008286F"/>
    <w:rsid w:val="000C5FD8"/>
    <w:rsid w:val="001C3B4F"/>
    <w:rsid w:val="001E562D"/>
    <w:rsid w:val="00201C3A"/>
    <w:rsid w:val="00215132"/>
    <w:rsid w:val="00231251"/>
    <w:rsid w:val="002733A5"/>
    <w:rsid w:val="002827E6"/>
    <w:rsid w:val="002F1D0E"/>
    <w:rsid w:val="003C354E"/>
    <w:rsid w:val="00417090"/>
    <w:rsid w:val="00420313"/>
    <w:rsid w:val="00423F1B"/>
    <w:rsid w:val="0044009D"/>
    <w:rsid w:val="00477051"/>
    <w:rsid w:val="00486FD5"/>
    <w:rsid w:val="004C3DF5"/>
    <w:rsid w:val="004F0C1E"/>
    <w:rsid w:val="00511E81"/>
    <w:rsid w:val="005136A5"/>
    <w:rsid w:val="005171E9"/>
    <w:rsid w:val="005E1A06"/>
    <w:rsid w:val="00626390"/>
    <w:rsid w:val="00643552"/>
    <w:rsid w:val="006565FB"/>
    <w:rsid w:val="00664C77"/>
    <w:rsid w:val="00667B37"/>
    <w:rsid w:val="0067260E"/>
    <w:rsid w:val="00750071"/>
    <w:rsid w:val="007609E9"/>
    <w:rsid w:val="00787134"/>
    <w:rsid w:val="007904A4"/>
    <w:rsid w:val="007F6CAB"/>
    <w:rsid w:val="0083185D"/>
    <w:rsid w:val="00856BD2"/>
    <w:rsid w:val="008813A5"/>
    <w:rsid w:val="008E3A11"/>
    <w:rsid w:val="00924BFC"/>
    <w:rsid w:val="00A20483"/>
    <w:rsid w:val="00A65948"/>
    <w:rsid w:val="00A80263"/>
    <w:rsid w:val="00AC01CD"/>
    <w:rsid w:val="00AD0E5E"/>
    <w:rsid w:val="00AD5414"/>
    <w:rsid w:val="00B04B18"/>
    <w:rsid w:val="00B34953"/>
    <w:rsid w:val="00B36DD7"/>
    <w:rsid w:val="00B70404"/>
    <w:rsid w:val="00B721EE"/>
    <w:rsid w:val="00C368DC"/>
    <w:rsid w:val="00CB52AC"/>
    <w:rsid w:val="00CF5B8C"/>
    <w:rsid w:val="00D00B25"/>
    <w:rsid w:val="00D15FAE"/>
    <w:rsid w:val="00D87C3E"/>
    <w:rsid w:val="00DF533B"/>
    <w:rsid w:val="00F03C12"/>
    <w:rsid w:val="00F71115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C3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511E81"/>
    <w:pPr>
      <w:keepNext/>
      <w:suppressAutoHyphens w:val="0"/>
      <w:jc w:val="center"/>
      <w:outlineLvl w:val="0"/>
    </w:pPr>
    <w:rPr>
      <w:rFonts w:ascii="Arial" w:hAnsi="Arial"/>
      <w:sz w:val="4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C354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1Znak">
    <w:name w:val="Nagłówek 1 Znak"/>
    <w:basedOn w:val="Domylnaczcionkaakapitu"/>
    <w:link w:val="Nagwek1"/>
    <w:rsid w:val="00511E81"/>
    <w:rPr>
      <w:rFonts w:ascii="Arial" w:eastAsia="Times New Roman" w:hAnsi="Arial" w:cs="Times New Roman"/>
      <w:sz w:val="40"/>
      <w:szCs w:val="24"/>
      <w:lang w:eastAsia="pl-PL"/>
    </w:rPr>
  </w:style>
  <w:style w:type="paragraph" w:customStyle="1" w:styleId="Tekstpodstawowy31">
    <w:name w:val="Tekst podstawowy 31"/>
    <w:basedOn w:val="Normalny"/>
    <w:rsid w:val="00DF533B"/>
    <w:rPr>
      <w:sz w:val="20"/>
    </w:rPr>
  </w:style>
  <w:style w:type="paragraph" w:styleId="Akapitzlist">
    <w:name w:val="List Paragraph"/>
    <w:basedOn w:val="Normalny"/>
    <w:uiPriority w:val="34"/>
    <w:qFormat/>
    <w:rsid w:val="00423F1B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C354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040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0404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60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snbtge4diltqmfyc4nrzha2tgnjyg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ytsmzrgu2diltqmfyc4nrzgq4dqojtg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ip.legalis.pl/document-view.seam?documentId=mfrxilrtg4ytqnzzhazdsltqmfyc4nrxgy4tgmbtg4" TargetMode="External"/><Relationship Id="rId5" Type="http://schemas.openxmlformats.org/officeDocument/2006/relationships/hyperlink" Target="https://sip.legalis.pl/document-view.seam?documentId=mfrxilrtg4ytqnzzhazdsltqmfyc4nrxgy4tgmjug4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793</Words>
  <Characters>4763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48</cp:revision>
  <cp:lastPrinted>2024-10-17T11:15:00Z</cp:lastPrinted>
  <dcterms:created xsi:type="dcterms:W3CDTF">2021-04-12T15:30:00Z</dcterms:created>
  <dcterms:modified xsi:type="dcterms:W3CDTF">2024-10-17T11:15:00Z</dcterms:modified>
</cp:coreProperties>
</file>